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D25" w:rsidRPr="00E8539F" w:rsidRDefault="00E8539F">
      <w:pPr>
        <w:spacing w:before="240" w:after="200"/>
        <w:jc w:val="center"/>
        <w:rPr>
          <w:rFonts w:ascii="Times New Roman" w:eastAsia="Calibri" w:hAnsi="Times New Roman" w:cs="Times New Roman"/>
          <w:b/>
          <w:sz w:val="28"/>
          <w:szCs w:val="28"/>
        </w:rPr>
      </w:pPr>
      <w:bookmarkStart w:id="0" w:name="_GoBack"/>
      <w:bookmarkEnd w:id="0"/>
      <w:r w:rsidRPr="00E8539F">
        <w:rPr>
          <w:rFonts w:ascii="Times New Roman" w:eastAsia="Calibri" w:hAnsi="Times New Roman" w:cs="Times New Roman"/>
          <w:b/>
          <w:sz w:val="28"/>
          <w:szCs w:val="28"/>
        </w:rPr>
        <w:t>Критеријуми оцењивања ученика</w:t>
      </w:r>
      <w:r w:rsidRPr="00E8539F">
        <w:rPr>
          <w:rFonts w:ascii="Times New Roman" w:eastAsia="Calibri" w:hAnsi="Times New Roman" w:cs="Times New Roman"/>
          <w:b/>
          <w:sz w:val="28"/>
          <w:szCs w:val="28"/>
          <w:lang w:val="hr-HR"/>
        </w:rPr>
        <w:t xml:space="preserve"> </w:t>
      </w:r>
      <w:r>
        <w:rPr>
          <w:rFonts w:ascii="Times New Roman" w:eastAsia="Calibri" w:hAnsi="Times New Roman" w:cs="Times New Roman"/>
          <w:b/>
          <w:sz w:val="28"/>
          <w:szCs w:val="28"/>
        </w:rPr>
        <w:t xml:space="preserve">- </w:t>
      </w:r>
      <w:r w:rsidRPr="00E8539F">
        <w:rPr>
          <w:rFonts w:ascii="Times New Roman" w:eastAsia="Calibri" w:hAnsi="Times New Roman" w:cs="Times New Roman"/>
          <w:b/>
          <w:sz w:val="28"/>
          <w:szCs w:val="28"/>
        </w:rPr>
        <w:t>стручни актив за изборне предмете,</w:t>
      </w:r>
      <w:r w:rsidR="00F57E8C">
        <w:rPr>
          <w:rFonts w:ascii="Times New Roman" w:eastAsia="Calibri" w:hAnsi="Times New Roman" w:cs="Times New Roman"/>
          <w:b/>
          <w:sz w:val="28"/>
          <w:szCs w:val="28"/>
          <w:lang/>
        </w:rPr>
        <w:t xml:space="preserve"> предмет језик медији и култура,</w:t>
      </w:r>
      <w:r w:rsidRPr="00E8539F">
        <w:rPr>
          <w:rFonts w:ascii="Times New Roman" w:eastAsia="Calibri" w:hAnsi="Times New Roman" w:cs="Times New Roman"/>
          <w:b/>
          <w:sz w:val="28"/>
          <w:szCs w:val="28"/>
        </w:rPr>
        <w:t xml:space="preserve"> 2023/24. године</w:t>
      </w:r>
    </w:p>
    <w:p w:rsidR="006F2D25" w:rsidRDefault="006F2D25">
      <w:pPr>
        <w:spacing w:before="240" w:after="200"/>
        <w:jc w:val="center"/>
        <w:rPr>
          <w:rFonts w:ascii="Times New Roman" w:eastAsia="Calibri" w:hAnsi="Times New Roman" w:cs="Times New Roman"/>
          <w:b/>
          <w:sz w:val="24"/>
          <w:szCs w:val="24"/>
        </w:rPr>
      </w:pP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Изборни програми се бројчано оцењују и оцена улази у општи успех ученика (не односи се на грађанско васпитање). То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подразумева да наставник континуирано прати активности ученика и њихов напредак у достизању исхода и развоју компетенција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примењујући Правилник о оцењивању ученика у средњем образовању и васпитању у коме су дати критеријуми који укључују и</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елементе општих и међупредметних компетенција.</w:t>
      </w: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Имајући у виду концепт </w:t>
      </w:r>
      <w:r w:rsidR="005352B3">
        <w:rPr>
          <w:rFonts w:ascii="Times New Roman" w:eastAsia="Calibri" w:hAnsi="Times New Roman" w:cs="Times New Roman"/>
          <w:sz w:val="24"/>
          <w:szCs w:val="24"/>
        </w:rPr>
        <w:t>изборних програма, исходе и ком</w:t>
      </w:r>
      <w:r>
        <w:rPr>
          <w:rFonts w:ascii="Times New Roman" w:eastAsia="Calibri" w:hAnsi="Times New Roman" w:cs="Times New Roman"/>
          <w:sz w:val="24"/>
          <w:szCs w:val="24"/>
        </w:rPr>
        <w:t>петенције које треба остварити, односно развити, процес праћења и вредновања ученичких постигнућа не може се заснивати на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индивидуалним усменим и писаним проверама. Да би објективно</w:t>
      </w:r>
    </w:p>
    <w:p w:rsidR="006F2D25" w:rsidRDefault="00E8539F" w:rsidP="005352B3">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проценио напредовање конкретног ученика у активностима, које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су најчешће групне, наставник може и треба да прати многе друге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показатеље. Могу се пратити следећи показатељи: начин на који</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ученик учествује у активностима, како прикупља податке, како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аргументује, евалуира, документује. Посебно поуздани показатељи су квалитет постављених питања, способност да се нађе веза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међу појавама, наведе пример, промени мишљење у контакту са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аргументима, разликују чињенице од интерпретације, изведе закључак, прихвати другачије мишљење, примени научено, предвиде последице, дају креативна решења. Такође, наставник прати и</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вреднује како ученици међусобно сарађују, како решавају сукобе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мишљења, како једни другима помажу, да ли испољавају иницијативу, како превазилазе тешкоће, да ли показују критичко мишљење или критицизам, колико су креативни. Истовремено, наставник</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пружа подршку ученицима да и</w:t>
      </w:r>
      <w:r w:rsidR="005352B3">
        <w:rPr>
          <w:rFonts w:ascii="Times New Roman" w:eastAsia="Calibri" w:hAnsi="Times New Roman" w:cs="Times New Roman"/>
          <w:sz w:val="24"/>
          <w:szCs w:val="24"/>
        </w:rPr>
        <w:t xml:space="preserve"> сами процењују сопствено напре</w:t>
      </w:r>
      <w:r>
        <w:rPr>
          <w:rFonts w:ascii="Times New Roman" w:eastAsia="Calibri" w:hAnsi="Times New Roman" w:cs="Times New Roman"/>
          <w:sz w:val="24"/>
          <w:szCs w:val="24"/>
        </w:rPr>
        <w:t>довање и напредовање групе. Зато на крају сваке теме ученици</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треба да процењују сопствени рад и рад групе, идентификују тешкоће и њихове узроке, као и да имају предлог о другачијој организацији активности. Треба имати</w:t>
      </w:r>
      <w:r w:rsidR="005352B3">
        <w:rPr>
          <w:rFonts w:ascii="Times New Roman" w:eastAsia="Calibri" w:hAnsi="Times New Roman" w:cs="Times New Roman"/>
          <w:sz w:val="24"/>
          <w:szCs w:val="24"/>
        </w:rPr>
        <w:t xml:space="preserve"> у виду да је у изборним програ</w:t>
      </w:r>
      <w:r>
        <w:rPr>
          <w:rFonts w:ascii="Times New Roman" w:eastAsia="Calibri" w:hAnsi="Times New Roman" w:cs="Times New Roman"/>
          <w:sz w:val="24"/>
          <w:szCs w:val="24"/>
        </w:rPr>
        <w:t>мима процес рада често важнији од самих резултата. Из неуспелог</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истраживања или пројекта може се пуно тога научити и зато ученици не морају неминовно бити лоше оцењени.</w:t>
      </w: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Иако се у изборним програмима не користе тестови</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знања, објективност оцењивањ</w:t>
      </w:r>
      <w:r w:rsidR="005352B3">
        <w:rPr>
          <w:rFonts w:ascii="Times New Roman" w:eastAsia="Calibri" w:hAnsi="Times New Roman" w:cs="Times New Roman"/>
          <w:sz w:val="24"/>
          <w:szCs w:val="24"/>
        </w:rPr>
        <w:t>а се може постићи уколико се на</w:t>
      </w:r>
      <w:r>
        <w:rPr>
          <w:rFonts w:ascii="Times New Roman" w:eastAsia="Calibri" w:hAnsi="Times New Roman" w:cs="Times New Roman"/>
          <w:sz w:val="24"/>
          <w:szCs w:val="24"/>
        </w:rPr>
        <w:t>ставник не ослања на општи утисак, већ унапред одреди елементе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праћења и пажљиво бележи понашање ученика и уколико су ченици унапред упознати шта се вреднује</w:t>
      </w:r>
      <w:r w:rsidR="005352B3">
        <w:rPr>
          <w:rFonts w:ascii="Times New Roman" w:eastAsia="Calibri" w:hAnsi="Times New Roman" w:cs="Times New Roman"/>
          <w:sz w:val="24"/>
          <w:szCs w:val="24"/>
        </w:rPr>
        <w:t>.</w:t>
      </w: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Вредновање активности се може обавити и са групом тако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што се од сваког члана тражи мишљење о сопственом раду и 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раду сваког члана посебно, од</w:t>
      </w:r>
      <w:r w:rsidR="005352B3">
        <w:rPr>
          <w:rFonts w:ascii="Times New Roman" w:eastAsia="Calibri" w:hAnsi="Times New Roman" w:cs="Times New Roman"/>
          <w:sz w:val="24"/>
          <w:szCs w:val="24"/>
        </w:rPr>
        <w:t>носно може се применити тзв. вр</w:t>
      </w:r>
      <w:r>
        <w:rPr>
          <w:rFonts w:ascii="Times New Roman" w:eastAsia="Calibri" w:hAnsi="Times New Roman" w:cs="Times New Roman"/>
          <w:sz w:val="24"/>
          <w:szCs w:val="24"/>
        </w:rPr>
        <w:t>шњачко оцењивање.</w:t>
      </w:r>
      <w:r w:rsidR="005352B3">
        <w:rPr>
          <w:rFonts w:ascii="Times New Roman" w:eastAsia="Calibri" w:hAnsi="Times New Roman" w:cs="Times New Roman"/>
          <w:sz w:val="24"/>
          <w:szCs w:val="24"/>
        </w:rPr>
        <w:t xml:space="preserve"> </w:t>
      </w: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Када је у питању вредновање рада ученика на пројекту, онда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се могу пратити следећи показатељи: колико ј</w:t>
      </w:r>
      <w:r w:rsidR="005352B3">
        <w:rPr>
          <w:rFonts w:ascii="Times New Roman" w:eastAsia="Calibri" w:hAnsi="Times New Roman" w:cs="Times New Roman"/>
          <w:sz w:val="24"/>
          <w:szCs w:val="24"/>
        </w:rPr>
        <w:t>асно ученик дефи</w:t>
      </w:r>
      <w:r>
        <w:rPr>
          <w:rFonts w:ascii="Times New Roman" w:eastAsia="Calibri" w:hAnsi="Times New Roman" w:cs="Times New Roman"/>
          <w:sz w:val="24"/>
          <w:szCs w:val="24"/>
        </w:rPr>
        <w:t>нише проблем; колико прецизно о</w:t>
      </w:r>
      <w:r w:rsidR="005352B3">
        <w:rPr>
          <w:rFonts w:ascii="Times New Roman" w:eastAsia="Calibri" w:hAnsi="Times New Roman" w:cs="Times New Roman"/>
          <w:sz w:val="24"/>
          <w:szCs w:val="24"/>
        </w:rPr>
        <w:t>дређује циљ пројекта, да ли кон</w:t>
      </w:r>
      <w:r>
        <w:rPr>
          <w:rFonts w:ascii="Times New Roman" w:eastAsia="Calibri" w:hAnsi="Times New Roman" w:cs="Times New Roman"/>
          <w:sz w:val="24"/>
          <w:szCs w:val="24"/>
        </w:rPr>
        <w:t>султује различите изворе информација; да ли доводи у везу избор</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активности пројекта са проблем</w:t>
      </w:r>
      <w:r w:rsidR="005352B3">
        <w:rPr>
          <w:rFonts w:ascii="Times New Roman" w:eastAsia="Calibri" w:hAnsi="Times New Roman" w:cs="Times New Roman"/>
          <w:sz w:val="24"/>
          <w:szCs w:val="24"/>
        </w:rPr>
        <w:t>ом и циљем; да ли показује креа</w:t>
      </w:r>
      <w:r>
        <w:rPr>
          <w:rFonts w:ascii="Times New Roman" w:eastAsia="Calibri" w:hAnsi="Times New Roman" w:cs="Times New Roman"/>
          <w:sz w:val="24"/>
          <w:szCs w:val="24"/>
        </w:rPr>
        <w:t>тивност у осмишљавању активности; колико пажљиво прикупља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податке; да ли се придржава процедура; да ли правилно обрађује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податке; да ли закључке доноси на основу валидних података; да</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ли документује активности на пројекту; какав је квалитет завршне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презентације; како помаже другима; како сарађује; како дели информације од значаја за пројекат.</w:t>
      </w: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По завршетку пројекта, односно једне теме или целог програма, ученици могу да изврше самопроцењивање. За то се може</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користити листа од неколико питања коју је наставник направио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наменски за ту групу. Нека од питања могу бити: укратко напиши</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шта ти је било најзанимљивије, шта је било најтеже, шта си научио, које си вештине стекао, када би поново радио да ли би нешто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променио, да ли си задовољан к</w:t>
      </w:r>
      <w:r w:rsidR="005352B3">
        <w:rPr>
          <w:rFonts w:ascii="Times New Roman" w:eastAsia="Calibri" w:hAnsi="Times New Roman" w:cs="Times New Roman"/>
          <w:sz w:val="24"/>
          <w:szCs w:val="24"/>
        </w:rPr>
        <w:t>ако си сарађивао са осталим чла</w:t>
      </w:r>
      <w:r>
        <w:rPr>
          <w:rFonts w:ascii="Times New Roman" w:eastAsia="Calibri" w:hAnsi="Times New Roman" w:cs="Times New Roman"/>
          <w:sz w:val="24"/>
          <w:szCs w:val="24"/>
        </w:rPr>
        <w:t>новима групе и др.</w:t>
      </w:r>
    </w:p>
    <w:p w:rsidR="006F2D25" w:rsidRDefault="00E8539F" w:rsidP="005352B3">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Наставник може да вреднује и оцењује и продукте рада (пано,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лифлет, снимак, фотографија, представа, направљен костим...) као</w:t>
      </w:r>
      <w:r w:rsidR="005352B3">
        <w:rPr>
          <w:rFonts w:ascii="Times New Roman" w:eastAsia="Calibri" w:hAnsi="Times New Roman" w:cs="Times New Roman"/>
          <w:sz w:val="24"/>
          <w:szCs w:val="24"/>
        </w:rPr>
        <w:t xml:space="preserve"> </w:t>
      </w:r>
      <w:r>
        <w:rPr>
          <w:rFonts w:ascii="Times New Roman" w:eastAsia="Calibri" w:hAnsi="Times New Roman" w:cs="Times New Roman"/>
          <w:sz w:val="24"/>
          <w:szCs w:val="24"/>
        </w:rPr>
        <w:t>и јавни наступ, обављен интервју</w:t>
      </w:r>
      <w:r w:rsidR="005352B3">
        <w:rPr>
          <w:rFonts w:ascii="Times New Roman" w:eastAsia="Calibri" w:hAnsi="Times New Roman" w:cs="Times New Roman"/>
          <w:sz w:val="24"/>
          <w:szCs w:val="24"/>
        </w:rPr>
        <w:t>, исказану иницијативу, посредо</w:t>
      </w:r>
      <w:r>
        <w:rPr>
          <w:rFonts w:ascii="Times New Roman" w:eastAsia="Calibri" w:hAnsi="Times New Roman" w:cs="Times New Roman"/>
          <w:sz w:val="24"/>
          <w:szCs w:val="24"/>
        </w:rPr>
        <w:t>вање у разрешавању сукоба унутар групе.</w:t>
      </w:r>
    </w:p>
    <w:p w:rsidR="006F2D25" w:rsidRDefault="00E8539F">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Изборни програми су полуструктурисани, теме којима се баве ученик и наставник су ствар договора. Настава ових програма је пројектна. Што даље подразумева да се критеријуми за оцењивање детаљније креирају када се постигне договор са ученицима о избору пројектног задатака. Имајући то у виду постоје одређени критеријуми који се узимају у обзир приликом вредновања рада.</w:t>
      </w:r>
    </w:p>
    <w:p w:rsidR="006F2D25" w:rsidRDefault="00E8539F">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Оцењивање се обавља уз уважавање ученикових способности, претходних постигнућа, степена спретности и умешности.</w:t>
      </w:r>
    </w:p>
    <w:p w:rsidR="006F2D25" w:rsidRDefault="006F2D25">
      <w:pPr>
        <w:jc w:val="both"/>
        <w:rPr>
          <w:rFonts w:ascii="Times New Roman" w:eastAsia="Calibri" w:hAnsi="Times New Roman" w:cs="Times New Roman"/>
          <w:sz w:val="24"/>
          <w:szCs w:val="24"/>
        </w:rPr>
      </w:pPr>
    </w:p>
    <w:p w:rsidR="006F2D25" w:rsidRDefault="00E8539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Оценом се вреднује: </w:t>
      </w:r>
    </w:p>
    <w:p w:rsidR="006F2D25" w:rsidRDefault="00E8539F">
      <w:pPr>
        <w:numPr>
          <w:ilvl w:val="0"/>
          <w:numId w:val="1"/>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оствареност исхода и прописаних (прилагођених) стандарда постигнућа;</w:t>
      </w:r>
    </w:p>
    <w:p w:rsidR="006F2D25" w:rsidRDefault="00E8539F">
      <w:pPr>
        <w:numPr>
          <w:ilvl w:val="0"/>
          <w:numId w:val="1"/>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ангажовање ученика у настави ;</w:t>
      </w:r>
    </w:p>
    <w:p w:rsidR="006F2D25" w:rsidRDefault="00E8539F">
      <w:pPr>
        <w:numPr>
          <w:ilvl w:val="0"/>
          <w:numId w:val="1"/>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самостални и групни радови (есеји, домаћи задаци, презентације, пројекти, продукти рада и др.);</w:t>
      </w:r>
    </w:p>
    <w:p w:rsidR="006F2D25" w:rsidRDefault="00E8539F">
      <w:pPr>
        <w:numPr>
          <w:ilvl w:val="0"/>
          <w:numId w:val="1"/>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учешће и ангажовање у различитим облицима групног рада и пројектима;</w:t>
      </w:r>
    </w:p>
    <w:p w:rsidR="006F2D25" w:rsidRDefault="00E8539F">
      <w:pPr>
        <w:numPr>
          <w:ilvl w:val="0"/>
          <w:numId w:val="1"/>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напредовање ученика у односу на претходни период,</w:t>
      </w:r>
    </w:p>
    <w:p w:rsidR="006F2D25" w:rsidRDefault="006F2D25">
      <w:pPr>
        <w:jc w:val="both"/>
        <w:rPr>
          <w:rFonts w:ascii="Times New Roman" w:eastAsia="Calibri" w:hAnsi="Times New Roman" w:cs="Times New Roman"/>
          <w:sz w:val="24"/>
          <w:szCs w:val="24"/>
        </w:rPr>
      </w:pPr>
    </w:p>
    <w:p w:rsidR="006F2D25" w:rsidRDefault="00E8539F">
      <w:pPr>
        <w:jc w:val="both"/>
        <w:rPr>
          <w:rFonts w:ascii="Times New Roman" w:eastAsia="Calibri" w:hAnsi="Times New Roman" w:cs="Times New Roman"/>
          <w:sz w:val="24"/>
          <w:szCs w:val="24"/>
        </w:rPr>
      </w:pPr>
      <w:r>
        <w:rPr>
          <w:rFonts w:ascii="Times New Roman" w:eastAsia="Calibri" w:hAnsi="Times New Roman" w:cs="Times New Roman"/>
          <w:b/>
          <w:sz w:val="24"/>
          <w:szCs w:val="24"/>
        </w:rPr>
        <w:t>Формативно оцењивање подразумева праћење:</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постизања прописаних исхода</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напредовања,</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ангажовања и мотивисаности ученика, </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активног учествовања у настави</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редовног доношења прибора...</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израде домаћих задатака, </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односа према раду</w:t>
      </w:r>
    </w:p>
    <w:p w:rsidR="006F2D25" w:rsidRDefault="00E8539F">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начина на који ученик учествује у активностима</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E8539F">
        <w:rPr>
          <w:rFonts w:ascii="Times New Roman" w:eastAsia="Calibri" w:hAnsi="Times New Roman" w:cs="Times New Roman"/>
          <w:sz w:val="24"/>
          <w:szCs w:val="24"/>
        </w:rPr>
        <w:t>ако прикупља податке</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E8539F">
        <w:rPr>
          <w:rFonts w:ascii="Times New Roman" w:eastAsia="Calibri" w:hAnsi="Times New Roman" w:cs="Times New Roman"/>
          <w:sz w:val="24"/>
          <w:szCs w:val="24"/>
        </w:rPr>
        <w:t>ако аргументује</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E8539F">
        <w:rPr>
          <w:rFonts w:ascii="Times New Roman" w:eastAsia="Calibri" w:hAnsi="Times New Roman" w:cs="Times New Roman"/>
          <w:sz w:val="24"/>
          <w:szCs w:val="24"/>
        </w:rPr>
        <w:t>ако евалуира</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E8539F">
        <w:rPr>
          <w:rFonts w:ascii="Times New Roman" w:eastAsia="Calibri" w:hAnsi="Times New Roman" w:cs="Times New Roman"/>
          <w:sz w:val="24"/>
          <w:szCs w:val="24"/>
        </w:rPr>
        <w:t>ако документује</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E8539F">
        <w:rPr>
          <w:rFonts w:ascii="Times New Roman" w:eastAsia="Calibri" w:hAnsi="Times New Roman" w:cs="Times New Roman"/>
          <w:sz w:val="24"/>
          <w:szCs w:val="24"/>
        </w:rPr>
        <w:t>валитет постављених питања</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нађе веза међу појавама, наведе пример</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разликују чињенице од интерпретације</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изведе закључак</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прихвати и саслуша другачије мишљење, како се решавају сукоби мишљења</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примени научено</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предвиде последице</w:t>
      </w:r>
    </w:p>
    <w:p w:rsidR="006F2D25"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E8539F">
        <w:rPr>
          <w:rFonts w:ascii="Times New Roman" w:eastAsia="Calibri" w:hAnsi="Times New Roman" w:cs="Times New Roman"/>
          <w:sz w:val="24"/>
          <w:szCs w:val="24"/>
        </w:rPr>
        <w:t>пособност да се дају креативна решења</w:t>
      </w:r>
    </w:p>
    <w:p w:rsidR="006F2D25" w:rsidRPr="005352B3" w:rsidRDefault="005352B3">
      <w:pPr>
        <w:numPr>
          <w:ilvl w:val="0"/>
          <w:numId w:val="2"/>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00E8539F">
        <w:rPr>
          <w:rFonts w:ascii="Times New Roman" w:eastAsia="Calibri" w:hAnsi="Times New Roman" w:cs="Times New Roman"/>
          <w:sz w:val="24"/>
          <w:szCs w:val="24"/>
        </w:rPr>
        <w:t>ачини сарадње и функционисања у групи</w:t>
      </w:r>
    </w:p>
    <w:p w:rsidR="005352B3" w:rsidRPr="005352B3" w:rsidRDefault="005352B3" w:rsidP="005352B3">
      <w:pPr>
        <w:pStyle w:val="ListParagraph"/>
        <w:numPr>
          <w:ilvl w:val="0"/>
          <w:numId w:val="2"/>
        </w:numPr>
        <w:ind w:left="0"/>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lastRenderedPageBreak/>
        <w:t>способност и заинтересованост да ученик процени сопствени рад и рад групе, идентификују тешкоће и њихове узроке, као и да имају предлог о другачијој организацији активности</w:t>
      </w:r>
    </w:p>
    <w:p w:rsidR="006F2D25" w:rsidRDefault="00E8539F">
      <w:pPr>
        <w:ind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Треба имати у виду да је у изборним програмима процес рада често важнији од самих резултата. Из неуспелог истраживања или пројекта може се пуно тога научити и зато ученици не морају неминовно бити лоше оцењени.</w:t>
      </w:r>
    </w:p>
    <w:p w:rsidR="006F2D25" w:rsidRDefault="00E8539F">
      <w:pPr>
        <w:ind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Формативно оцењивање подразумева континуирано праћење и прикупљање података о напретку ученика кроз њихово ангажовање на часовима, те кроз израду домаћих задатака/активности. Формативно оцењивање се бележи у педагошкој свесци наставника, кроз плусеве и минусеве, као и краће коментаре. Из овог оцењивања проистиче оцена, на крају планираног периода који педвиди наставник, или одређеног броја плусева и минуса, коментара. Наставник о томе обавештава ученике.</w:t>
      </w:r>
    </w:p>
    <w:p w:rsidR="006F2D25" w:rsidRDefault="00E8539F">
      <w:pPr>
        <w:ind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Формативно оцењивање је саставни део процеса наставе и учења и садржи повратну информацију наставнику за даље креирање процеса учења, и препоруке ученику за даље напредовање.</w:t>
      </w:r>
    </w:p>
    <w:p w:rsidR="006F2D25" w:rsidRDefault="00E8539F">
      <w:pPr>
        <w:ind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Препорука за даље напредовање ученика јасно указује ученику на то шта треба да побољша у наредном периоду, и саставни је део повратне информације уз оцену.</w:t>
      </w:r>
    </w:p>
    <w:p w:rsidR="006F2D25" w:rsidRDefault="006F2D25">
      <w:pPr>
        <w:jc w:val="both"/>
        <w:rPr>
          <w:rFonts w:ascii="Times New Roman" w:eastAsia="Calibri" w:hAnsi="Times New Roman" w:cs="Times New Roman"/>
          <w:sz w:val="24"/>
          <w:szCs w:val="24"/>
        </w:rPr>
      </w:pPr>
    </w:p>
    <w:p w:rsidR="006F2D25" w:rsidRDefault="00E8539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Сумативно оцењивање</w:t>
      </w:r>
    </w:p>
    <w:p w:rsidR="006F2D25" w:rsidRDefault="006F2D25">
      <w:pPr>
        <w:jc w:val="both"/>
        <w:rPr>
          <w:rFonts w:ascii="Times New Roman" w:eastAsia="Calibri" w:hAnsi="Times New Roman" w:cs="Times New Roman"/>
          <w:color w:val="8DB3E2"/>
          <w:sz w:val="24"/>
          <w:szCs w:val="24"/>
        </w:rPr>
      </w:pPr>
    </w:p>
    <w:p w:rsidR="006F2D25" w:rsidRDefault="00E8539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Ангажовање ученика у настави</w:t>
      </w:r>
    </w:p>
    <w:p w:rsidR="006F2D25" w:rsidRDefault="00E8539F">
      <w:pPr>
        <w:numPr>
          <w:ilvl w:val="0"/>
          <w:numId w:val="3"/>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одличан (5) оцењује се ученик који активно учествује у раду на часу, редовно пише домаће задатке/ради планиране активности и има изузетно одговоран однос према предмету;</w:t>
      </w:r>
    </w:p>
    <w:p w:rsidR="006F2D25" w:rsidRDefault="00E8539F">
      <w:pPr>
        <w:numPr>
          <w:ilvl w:val="0"/>
          <w:numId w:val="3"/>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врло добар (4) оцењује се ученик који је активан на часу и често учествује у решавању постављених задатака, има одговоран однос према домаћим задацима/ раду на планираним активностима и предмету уопште;</w:t>
      </w:r>
    </w:p>
    <w:p w:rsidR="006F2D25" w:rsidRDefault="00E8539F">
      <w:pPr>
        <w:numPr>
          <w:ilvl w:val="0"/>
          <w:numId w:val="3"/>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добар (3) оцењује се ученик који уз подстицај учествује у активностима на часу и већину постављених задатака одговорно извршава;</w:t>
      </w:r>
    </w:p>
    <w:p w:rsidR="006F2D25" w:rsidRDefault="00E8539F">
      <w:pPr>
        <w:numPr>
          <w:ilvl w:val="0"/>
          <w:numId w:val="3"/>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довољан (2) оцењује се ученик који постављене задатке извршава уз подстицај и помоћ наставника;</w:t>
      </w:r>
    </w:p>
    <w:p w:rsidR="006F2D25" w:rsidRDefault="00E8539F">
      <w:pPr>
        <w:numPr>
          <w:ilvl w:val="0"/>
          <w:numId w:val="3"/>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недовољан (1) оцењује се ученик који не извршава постављене задатке, ни уз подстицај и помоћ наставника;</w:t>
      </w:r>
    </w:p>
    <w:p w:rsidR="006F2D25" w:rsidRDefault="006F2D25">
      <w:pPr>
        <w:jc w:val="both"/>
        <w:rPr>
          <w:rFonts w:ascii="Times New Roman" w:eastAsia="Calibri" w:hAnsi="Times New Roman" w:cs="Times New Roman"/>
          <w:color w:val="8DB3E2"/>
          <w:sz w:val="24"/>
          <w:szCs w:val="24"/>
        </w:rPr>
      </w:pPr>
    </w:p>
    <w:p w:rsidR="006F2D25" w:rsidRPr="00E8539F" w:rsidRDefault="005352B3">
      <w:pPr>
        <w:jc w:val="both"/>
        <w:rPr>
          <w:rFonts w:ascii="Times New Roman" w:eastAsia="Calibri" w:hAnsi="Times New Roman" w:cs="Times New Roman"/>
          <w:b/>
          <w:sz w:val="24"/>
          <w:szCs w:val="24"/>
        </w:rPr>
      </w:pPr>
      <w:r w:rsidRPr="00E8539F">
        <w:rPr>
          <w:rFonts w:ascii="Times New Roman" w:eastAsia="Calibri" w:hAnsi="Times New Roman" w:cs="Times New Roman"/>
          <w:b/>
          <w:sz w:val="24"/>
          <w:szCs w:val="24"/>
        </w:rPr>
        <w:t>Радови (есеји</w:t>
      </w:r>
      <w:r w:rsidR="00E8539F" w:rsidRPr="00E8539F">
        <w:rPr>
          <w:rFonts w:ascii="Times New Roman" w:eastAsia="Calibri" w:hAnsi="Times New Roman" w:cs="Times New Roman"/>
          <w:b/>
          <w:sz w:val="24"/>
          <w:szCs w:val="24"/>
        </w:rPr>
        <w:t>, презентације, пројекти, продукти рада и др.), јавни наступ, обављен интервју</w:t>
      </w:r>
      <w:r w:rsidR="00E8539F">
        <w:rPr>
          <w:rFonts w:ascii="Times New Roman" w:eastAsia="Calibri" w:hAnsi="Times New Roman" w:cs="Times New Roman"/>
          <w:b/>
          <w:sz w:val="24"/>
          <w:szCs w:val="24"/>
        </w:rPr>
        <w:t xml:space="preserve"> и сл:</w:t>
      </w:r>
    </w:p>
    <w:p w:rsidR="006F2D25" w:rsidRDefault="00E8539F">
      <w:pPr>
        <w:numPr>
          <w:ilvl w:val="0"/>
          <w:numId w:val="4"/>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одличан (5) оцењује се ученик који је радом показао да може да примени знање у новој и непознатој ситуацији; презентује рад са јасном аргументацијом ставова и решења уз коришћење информационих технологија;</w:t>
      </w:r>
    </w:p>
    <w:p w:rsidR="006F2D25" w:rsidRDefault="00E8539F">
      <w:pPr>
        <w:numPr>
          <w:ilvl w:val="0"/>
          <w:numId w:val="4"/>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врло добар (4) оцењује се ученик који је радом показао да може да решава проблеме избором одговарајуће процедуре у новој ситуацији; презентује рад износећи ставове на основу аргумената уз коришћење информационих технологија;</w:t>
      </w:r>
    </w:p>
    <w:p w:rsidR="006F2D25" w:rsidRDefault="00E8539F">
      <w:pPr>
        <w:numPr>
          <w:ilvl w:val="0"/>
          <w:numId w:val="4"/>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добар (3) оцењује се ученик који је радом показао да може да решава проблеме избором одговарајуће процедуре у познатој ситуацији; презентује резултате рада тако да јасно формулише своје ставове укључујући коришћење информационих технологија;</w:t>
      </w:r>
    </w:p>
    <w:p w:rsidR="006F2D25" w:rsidRDefault="00E8539F">
      <w:pPr>
        <w:numPr>
          <w:ilvl w:val="0"/>
          <w:numId w:val="4"/>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Оценом довољан (2) оцењује се ученик који је радом показао да може да решава проблеме избором одговарајуће процедуре у једноставној ситуацији и уз инструкције наставника презентује резултате рада тако да уме јасно да искаже </w:t>
      </w:r>
      <w:r>
        <w:rPr>
          <w:rFonts w:ascii="Times New Roman" w:eastAsia="Calibri" w:hAnsi="Times New Roman" w:cs="Times New Roman"/>
          <w:sz w:val="24"/>
          <w:szCs w:val="24"/>
        </w:rPr>
        <w:lastRenderedPageBreak/>
        <w:t>појединости у оквиру одређеног садржаја, укључујући коришћење информационих технологија;</w:t>
      </w:r>
    </w:p>
    <w:p w:rsidR="006F2D25" w:rsidRDefault="00E8539F">
      <w:pPr>
        <w:numPr>
          <w:ilvl w:val="0"/>
          <w:numId w:val="4"/>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недовољан (1) оцењује се ученик који је радом показао да не може да решава проблеме избором одговарајуће процедуре у једноставној ситуацији; презентује радове тако да не уме јасно да искаже појединости у оквиру одређеног основног садржаја, а информационе технологије не користи сврсисходно;</w:t>
      </w:r>
    </w:p>
    <w:p w:rsidR="005352B3" w:rsidRDefault="005352B3">
      <w:pPr>
        <w:jc w:val="both"/>
        <w:rPr>
          <w:rFonts w:ascii="Calibri" w:eastAsia="Calibri" w:hAnsi="Calibri" w:cs="Calibri"/>
          <w:sz w:val="22"/>
          <w:lang w:eastAsia="zh-CN"/>
        </w:rPr>
      </w:pPr>
    </w:p>
    <w:p w:rsidR="006F2D25" w:rsidRPr="00E8539F" w:rsidRDefault="00E8539F">
      <w:pPr>
        <w:jc w:val="both"/>
        <w:rPr>
          <w:rFonts w:ascii="Times New Roman" w:eastAsia="Calibri" w:hAnsi="Times New Roman" w:cs="Times New Roman"/>
          <w:b/>
          <w:sz w:val="24"/>
          <w:szCs w:val="24"/>
        </w:rPr>
      </w:pPr>
      <w:r w:rsidRPr="00E8539F">
        <w:rPr>
          <w:rFonts w:ascii="Times New Roman" w:eastAsia="Calibri" w:hAnsi="Times New Roman" w:cs="Times New Roman"/>
          <w:b/>
          <w:sz w:val="24"/>
          <w:szCs w:val="24"/>
          <w:lang w:eastAsia="zh-CN"/>
        </w:rPr>
        <w:t>НАЧИН ОЦЕЊИВАЊА ППТ ПРЕЗЕНТАЦИЈЕ</w:t>
      </w:r>
    </w:p>
    <w:p w:rsidR="006F2D25" w:rsidRPr="005352B3" w:rsidRDefault="00E8539F">
      <w:pPr>
        <w:pStyle w:val="ListParagraph"/>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 xml:space="preserve"> </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Приликoм изрaдe прeзeнтaциje вoдити рaчунa o слeдeћим ствaримa</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Нe прeтeривaти сa тeкстoм (тeзe и крaћa oбjaшњeњa)</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Уз тeкст у прeзeнтaциjу трeбa угрaдити сликe, али не претерати са сликама</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Обавезно навести изворе информација (интернет, уџбеник, књига, енциклопедија, усмено,...)</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Изглeд</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Вoдитe рaчунa o дизajну прeзeнтaциje (нe смe бити прeшaрeнo и трeбa вoдити рaчунa o кoнтрaсту тeкст-пoзaдинa)</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Никaкo нe мeшaти ћирилицу и лaтиницу (кoристити сaмo jeднo писмo)</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Обратити пажњу на правопис</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 xml:space="preserve">Oбaвeзнo кoристити нaшa слoвa ћ, ч, ш, ђ, ж </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Кoристити сaмo jeдaн фoнт</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Фoрмa</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Брoj слajдoвa пo прeзeнтaциjи 15</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Први слajд трeбa дa сaдржи нaслoв прeдaвaњa, имe и прeзимe учeникa</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Предлог за пројекат на крају презентације</w:t>
      </w:r>
    </w:p>
    <w:p w:rsidR="006F2D25" w:rsidRPr="005352B3" w:rsidRDefault="00E8539F">
      <w:pPr>
        <w:pStyle w:val="ListParagraph"/>
        <w:numPr>
          <w:ilvl w:val="0"/>
          <w:numId w:val="4"/>
        </w:num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Нa крajу прeзeнтaциje трeбa дaти предлоге за пројекат који би група радила, питaњa битнa зa тeму, шта би истраживали, шта вас још занима или предлог за неку активност, неку промену коју би желели да остварите.</w:t>
      </w:r>
    </w:p>
    <w:p w:rsidR="006F2D25" w:rsidRDefault="00E8539F">
      <w:pPr>
        <w:pStyle w:val="ListParagraph"/>
        <w:jc w:val="both"/>
        <w:rPr>
          <w:rFonts w:ascii="Calibri" w:eastAsia="Calibri" w:hAnsi="Calibri" w:cs="Calibri"/>
          <w:sz w:val="22"/>
        </w:rPr>
      </w:pPr>
      <w:r>
        <w:rPr>
          <w:rFonts w:ascii="Calibri" w:eastAsia="Calibri" w:hAnsi="Calibri" w:cs="Calibri"/>
          <w:sz w:val="22"/>
          <w:lang w:eastAsia="zh-CN"/>
        </w:rPr>
        <w:t xml:space="preserve"> </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1080"/>
        <w:gridCol w:w="1325"/>
        <w:gridCol w:w="115"/>
        <w:gridCol w:w="819"/>
        <w:gridCol w:w="441"/>
        <w:gridCol w:w="1031"/>
        <w:gridCol w:w="589"/>
        <w:gridCol w:w="1817"/>
      </w:tblGrid>
      <w:tr w:rsidR="006F2D25" w:rsidRPr="005352B3">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6F2D25">
            <w:pPr>
              <w:jc w:val="both"/>
              <w:rPr>
                <w:rFonts w:ascii="Times New Roman" w:eastAsia="Calibri" w:hAnsi="Times New Roman" w:cs="Times New Roman"/>
                <w:sz w:val="24"/>
                <w:szCs w:val="24"/>
              </w:rPr>
            </w:pPr>
          </w:p>
          <w:p w:rsidR="006F2D25" w:rsidRPr="005352B3" w:rsidRDefault="006F2D25">
            <w:pPr>
              <w:jc w:val="both"/>
              <w:rPr>
                <w:rFonts w:ascii="Times New Roman" w:eastAsia="Calibri"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2</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3</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4</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5</w:t>
            </w:r>
          </w:p>
        </w:tc>
      </w:tr>
      <w:tr w:rsidR="006F2D25" w:rsidRPr="005352B3">
        <w:trPr>
          <w:trHeight w:val="584"/>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Фoрмa прeзeнтaциje</w:t>
            </w:r>
          </w:p>
        </w:tc>
        <w:tc>
          <w:tcPr>
            <w:tcW w:w="2405"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Нe зaдoвoљaвa</w:t>
            </w:r>
          </w:p>
        </w:tc>
        <w:tc>
          <w:tcPr>
            <w:tcW w:w="2406"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Дeлимичнo зaдoвoљaвa</w:t>
            </w:r>
          </w:p>
        </w:tc>
        <w:tc>
          <w:tcPr>
            <w:tcW w:w="2406"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Зaдoвoљaвa</w:t>
            </w:r>
          </w:p>
        </w:tc>
      </w:tr>
      <w:tr w:rsidR="006F2D25" w:rsidRPr="005352B3">
        <w:trPr>
          <w:trHeight w:val="861"/>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Oбрaђeнa тeмa из грaдивa</w:t>
            </w:r>
          </w:p>
          <w:p w:rsidR="006F2D25" w:rsidRPr="005352B3" w:rsidRDefault="006F2D25">
            <w:pPr>
              <w:jc w:val="both"/>
              <w:rPr>
                <w:rFonts w:ascii="Times New Roman" w:eastAsia="Calibri" w:hAnsi="Times New Roman" w:cs="Times New Roman"/>
                <w:sz w:val="24"/>
                <w:szCs w:val="24"/>
              </w:rPr>
            </w:pPr>
          </w:p>
        </w:tc>
        <w:tc>
          <w:tcPr>
            <w:tcW w:w="2405"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Ниje пoгoђeнa тeмa</w:t>
            </w:r>
          </w:p>
        </w:tc>
        <w:tc>
          <w:tcPr>
            <w:tcW w:w="2406"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Прeширoкo/преуско oбрaђeнa тeмa</w:t>
            </w:r>
          </w:p>
        </w:tc>
        <w:tc>
          <w:tcPr>
            <w:tcW w:w="2406"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Aдeквaтнo oбрaђeнa тeмa</w:t>
            </w:r>
          </w:p>
        </w:tc>
      </w:tr>
      <w:tr w:rsidR="006F2D25" w:rsidRPr="005352B3">
        <w:trPr>
          <w:trHeight w:val="314"/>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Садржај</w:t>
            </w:r>
          </w:p>
        </w:tc>
        <w:tc>
          <w:tcPr>
            <w:tcW w:w="72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представљена је целина теме која се презентује</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редослед догађаја је адекватан</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постављени су линкови за видео материјале</w:t>
            </w:r>
          </w:p>
          <w:p w:rsidR="006F2D25" w:rsidRPr="005352B3" w:rsidRDefault="006F2D25">
            <w:pPr>
              <w:jc w:val="both"/>
              <w:rPr>
                <w:rFonts w:ascii="Times New Roman" w:eastAsia="Calibri" w:hAnsi="Times New Roman" w:cs="Times New Roman"/>
                <w:sz w:val="24"/>
                <w:szCs w:val="24"/>
              </w:rPr>
            </w:pPr>
          </w:p>
          <w:p w:rsidR="006F2D25" w:rsidRPr="005352B3" w:rsidRDefault="006F2D25">
            <w:pPr>
              <w:jc w:val="both"/>
              <w:rPr>
                <w:rFonts w:ascii="Times New Roman" w:eastAsia="Calibri" w:hAnsi="Times New Roman" w:cs="Times New Roman"/>
                <w:sz w:val="24"/>
                <w:szCs w:val="24"/>
              </w:rPr>
            </w:pPr>
          </w:p>
        </w:tc>
      </w:tr>
      <w:tr w:rsidR="006F2D25" w:rsidRPr="005352B3">
        <w:trPr>
          <w:trHeight w:val="688"/>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Дужинa излaгaњa прeзeнтaциje</w:t>
            </w:r>
          </w:p>
        </w:tc>
        <w:tc>
          <w:tcPr>
            <w:tcW w:w="3780" w:type="dxa"/>
            <w:gridSpan w:val="5"/>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Предугачка или прекратка</w:t>
            </w:r>
          </w:p>
        </w:tc>
        <w:tc>
          <w:tcPr>
            <w:tcW w:w="3437" w:type="dxa"/>
            <w:gridSpan w:val="3"/>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Одговарајућа дужина (оквирно око 10 минута)</w:t>
            </w:r>
          </w:p>
        </w:tc>
      </w:tr>
      <w:tr w:rsidR="006F2D25" w:rsidRPr="005352B3">
        <w:trPr>
          <w:trHeight w:val="688"/>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Начин излагања</w:t>
            </w:r>
          </w:p>
        </w:tc>
        <w:tc>
          <w:tcPr>
            <w:tcW w:w="7217" w:type="dxa"/>
            <w:gridSpan w:val="8"/>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 да ли је говор довољно гласан?</w:t>
            </w:r>
          </w:p>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 да ли је говор правилан?</w:t>
            </w:r>
          </w:p>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 самостално излагање</w:t>
            </w:r>
          </w:p>
        </w:tc>
      </w:tr>
      <w:tr w:rsidR="006F2D25" w:rsidRPr="005352B3">
        <w:trPr>
          <w:trHeight w:val="688"/>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Реакција слушалаца</w:t>
            </w:r>
          </w:p>
        </w:tc>
        <w:tc>
          <w:tcPr>
            <w:tcW w:w="7217" w:type="dxa"/>
            <w:gridSpan w:val="8"/>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 да ли слушаоци са пажњом прате презентацију (да ли су заинтересовали</w:t>
            </w:r>
          </w:p>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остале слушаоце)?</w:t>
            </w:r>
          </w:p>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t>- има ли постављених питања?</w:t>
            </w:r>
          </w:p>
          <w:p w:rsidR="006F2D25" w:rsidRPr="005352B3" w:rsidRDefault="00E8539F">
            <w:pPr>
              <w:jc w:val="both"/>
              <w:rPr>
                <w:rFonts w:ascii="Times New Roman" w:eastAsia="Calibri" w:hAnsi="Times New Roman" w:cs="Times New Roman"/>
                <w:sz w:val="24"/>
                <w:szCs w:val="24"/>
                <w:lang w:eastAsia="zh-CN"/>
              </w:rPr>
            </w:pPr>
            <w:r w:rsidRPr="005352B3">
              <w:rPr>
                <w:rFonts w:ascii="Times New Roman" w:eastAsia="Calibri" w:hAnsi="Times New Roman" w:cs="Times New Roman"/>
                <w:sz w:val="24"/>
                <w:szCs w:val="24"/>
                <w:lang w:eastAsia="zh-CN"/>
              </w:rPr>
              <w:lastRenderedPageBreak/>
              <w:t>- какви су одговори на постављена питања?</w:t>
            </w:r>
          </w:p>
        </w:tc>
      </w:tr>
      <w:tr w:rsidR="006F2D25" w:rsidRPr="005352B3">
        <w:trPr>
          <w:trHeight w:val="1343"/>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lastRenderedPageBreak/>
              <w:t>Oдбрaнa рaдa, нaступ прeзeнтeрa (усклaђeнoст и увeжбaнoст прeдaвaчa при извoђeњу)</w:t>
            </w:r>
          </w:p>
        </w:tc>
        <w:tc>
          <w:tcPr>
            <w:tcW w:w="2405"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Учeник углaвнoм читa прeзeнтaциjу (бeз oбjaшњeњa свojим рeчимa)</w:t>
            </w:r>
          </w:p>
        </w:tc>
        <w:tc>
          <w:tcPr>
            <w:tcW w:w="2406"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Учeник дeлимичнo читa прeзeнтaциjу</w:t>
            </w:r>
          </w:p>
        </w:tc>
        <w:tc>
          <w:tcPr>
            <w:tcW w:w="2406"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Учeник знa дa испричa прeзeнтaциjу</w:t>
            </w:r>
          </w:p>
        </w:tc>
      </w:tr>
      <w:tr w:rsidR="006F2D25" w:rsidRPr="005352B3">
        <w:trPr>
          <w:trHeight w:val="888"/>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Изглeд</w:t>
            </w:r>
          </w:p>
        </w:tc>
        <w:tc>
          <w:tcPr>
            <w:tcW w:w="2405"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Нe зaдoвoљaвa критeриjумe</w:t>
            </w:r>
          </w:p>
        </w:tc>
        <w:tc>
          <w:tcPr>
            <w:tcW w:w="2406"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Дeлимичнo зaдoвoљaвa критeриjумe</w:t>
            </w:r>
          </w:p>
        </w:tc>
        <w:tc>
          <w:tcPr>
            <w:tcW w:w="2406"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Зaдoвoљaвa критeриjумe</w:t>
            </w:r>
          </w:p>
        </w:tc>
      </w:tr>
      <w:tr w:rsidR="006F2D25" w:rsidRPr="005352B3">
        <w:trPr>
          <w:trHeight w:val="1634"/>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Упoтрeбa сликa, мaпa, …( кoрeктнoст и eфикaснoст кoришћeњa сликa, мaпa…)</w:t>
            </w:r>
          </w:p>
        </w:tc>
        <w:tc>
          <w:tcPr>
            <w:tcW w:w="2405"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Учeник je прeмaлo и нeaдeквaтнo кoристиo сликe, мaпe,…</w:t>
            </w:r>
          </w:p>
        </w:tc>
        <w:tc>
          <w:tcPr>
            <w:tcW w:w="2406"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Учeник je изoстaвиo нeкe вaжнe сликe, мaпe, …</w:t>
            </w:r>
          </w:p>
        </w:tc>
        <w:tc>
          <w:tcPr>
            <w:tcW w:w="2406" w:type="dxa"/>
            <w:gridSpan w:val="2"/>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Учeник je кoрeктнo и eфикaснo кoристиo сликe, мaпe…</w:t>
            </w:r>
          </w:p>
        </w:tc>
      </w:tr>
      <w:tr w:rsidR="006F2D25" w:rsidRPr="005352B3">
        <w:trPr>
          <w:trHeight w:val="547"/>
        </w:trPr>
        <w:tc>
          <w:tcPr>
            <w:tcW w:w="2538" w:type="dxa"/>
            <w:tcBorders>
              <w:top w:val="nil"/>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 xml:space="preserve">Предлог за пројекат нa крajу прeзeнтaциje </w:t>
            </w:r>
          </w:p>
        </w:tc>
        <w:tc>
          <w:tcPr>
            <w:tcW w:w="3339"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Група није дала предлог пројекта, питања, активност</w:t>
            </w:r>
          </w:p>
        </w:tc>
        <w:tc>
          <w:tcPr>
            <w:tcW w:w="3878" w:type="dxa"/>
            <w:gridSpan w:val="4"/>
            <w:tcBorders>
              <w:top w:val="single" w:sz="4" w:space="0" w:color="auto"/>
              <w:left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Група је дала предлог/е пројекта</w:t>
            </w:r>
          </w:p>
        </w:tc>
      </w:tr>
      <w:tr w:rsidR="006F2D25" w:rsidRPr="005352B3">
        <w:trPr>
          <w:trHeight w:val="404"/>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Oпшти утисaк</w:t>
            </w:r>
          </w:p>
        </w:tc>
        <w:tc>
          <w:tcPr>
            <w:tcW w:w="72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lang w:eastAsia="zh-CN"/>
              </w:rPr>
              <w:t xml:space="preserve">Нaстaвникoв oпшти утисaк </w:t>
            </w:r>
          </w:p>
        </w:tc>
      </w:tr>
    </w:tbl>
    <w:p w:rsidR="006F2D25" w:rsidRDefault="00E8539F">
      <w:pPr>
        <w:jc w:val="both"/>
        <w:rPr>
          <w:rFonts w:ascii="Calibri" w:eastAsia="Calibri" w:hAnsi="Calibri" w:cs="Calibri"/>
          <w:sz w:val="22"/>
        </w:rPr>
      </w:pPr>
      <w:r>
        <w:rPr>
          <w:rFonts w:ascii="Calibri" w:eastAsia="Calibri" w:hAnsi="Calibri" w:cs="Calibri"/>
          <w:sz w:val="22"/>
          <w:lang w:eastAsia="zh-CN"/>
        </w:rPr>
        <w:t xml:space="preserve"> </w:t>
      </w:r>
    </w:p>
    <w:p w:rsidR="006F2D25" w:rsidRDefault="00E8539F">
      <w:pPr>
        <w:ind w:left="720"/>
        <w:jc w:val="both"/>
        <w:rPr>
          <w:rFonts w:ascii="Times New Roman" w:eastAsia="Calibri" w:hAnsi="Times New Roman" w:cs="Times New Roman"/>
          <w:b/>
          <w:sz w:val="24"/>
          <w:szCs w:val="24"/>
        </w:rPr>
      </w:pPr>
      <w:r>
        <w:rPr>
          <w:rFonts w:ascii="Calibri" w:eastAsia="Calibri" w:hAnsi="Calibri" w:cs="Calibri"/>
          <w:sz w:val="22"/>
          <w:lang w:eastAsia="zh-CN"/>
        </w:rPr>
        <w:t xml:space="preserve"> </w:t>
      </w:r>
    </w:p>
    <w:p w:rsidR="006F2D25" w:rsidRPr="00E8539F" w:rsidRDefault="00E8539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Учешће и ангажовање у различитим облицима групног рада, исказана иницијатива</w:t>
      </w:r>
      <w:r w:rsidRPr="00E8539F">
        <w:rPr>
          <w:rFonts w:ascii="Times New Roman" w:eastAsia="Calibri" w:hAnsi="Times New Roman" w:cs="Times New Roman"/>
          <w:b/>
          <w:sz w:val="24"/>
          <w:szCs w:val="24"/>
        </w:rPr>
        <w:t>, посредовање у разрешавању сукоба унутар групе</w:t>
      </w:r>
      <w:r>
        <w:rPr>
          <w:rFonts w:ascii="Times New Roman" w:eastAsia="Calibri" w:hAnsi="Times New Roman" w:cs="Times New Roman"/>
          <w:b/>
          <w:sz w:val="24"/>
          <w:szCs w:val="24"/>
        </w:rPr>
        <w:t xml:space="preserve"> и сл.</w:t>
      </w:r>
    </w:p>
    <w:p w:rsidR="006F2D25" w:rsidRDefault="00E8539F">
      <w:pPr>
        <w:numPr>
          <w:ilvl w:val="0"/>
          <w:numId w:val="5"/>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одличан (5) оцењује се ученик који изузетно доприноси групном раду продукцијом идеја, иницира и организује поделу улога и задатака, планира краткорочне и дугорочне активности и одређује потребно време и ресурсе,</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уважава чланове тима и различитост идеја;</w:t>
      </w:r>
    </w:p>
    <w:p w:rsidR="006F2D25" w:rsidRDefault="00E8539F">
      <w:pPr>
        <w:numPr>
          <w:ilvl w:val="0"/>
          <w:numId w:val="5"/>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врло добар (4) оцењује се ученик који планира динамику рада, организује активности у групи, реализује сопствене задатке имајући на уму приоритете и планиране заједничке продукте групног рада,</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уважава чланове тима и различитост идеја;</w:t>
      </w:r>
    </w:p>
    <w:p w:rsidR="006F2D25" w:rsidRDefault="00E8539F">
      <w:pPr>
        <w:numPr>
          <w:ilvl w:val="0"/>
          <w:numId w:val="5"/>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Оценом добар (3) оцењује се ученик који извршава додељене задатке у складу с циљевима и планираном динамиком рада у групи, уважава чланове тима и различитост идеја; </w:t>
      </w:r>
    </w:p>
    <w:p w:rsidR="006F2D25" w:rsidRDefault="00E8539F">
      <w:pPr>
        <w:numPr>
          <w:ilvl w:val="0"/>
          <w:numId w:val="5"/>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довољан (2) оцењује се ученик који извршава додељене задатке уз подршку осталих чланова групе, уважава чланове тима и различитост идеја;</w:t>
      </w:r>
    </w:p>
    <w:p w:rsidR="006F2D25" w:rsidRPr="005352B3" w:rsidRDefault="00E8539F">
      <w:pPr>
        <w:numPr>
          <w:ilvl w:val="0"/>
          <w:numId w:val="5"/>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недовољан (1) оцењује се ученик који не извршава додељене задатке;</w:t>
      </w:r>
    </w:p>
    <w:p w:rsidR="005352B3" w:rsidRDefault="005352B3" w:rsidP="005352B3">
      <w:pPr>
        <w:ind w:left="360"/>
        <w:jc w:val="both"/>
        <w:rPr>
          <w:rFonts w:ascii="Times New Roman" w:eastAsia="Calibri" w:hAnsi="Times New Roman" w:cs="Times New Roman"/>
          <w:sz w:val="24"/>
          <w:szCs w:val="24"/>
        </w:rPr>
      </w:pPr>
    </w:p>
    <w:p w:rsidR="006F2D25" w:rsidRDefault="00E8539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Табела која следи представља начин вредновања групног рада ученика. </w:t>
      </w:r>
    </w:p>
    <w:tbl>
      <w:tblPr>
        <w:tblStyle w:val="TableGrid"/>
        <w:tblW w:w="10095" w:type="dxa"/>
        <w:tblInd w:w="0" w:type="dxa"/>
        <w:tblLayout w:type="fixed"/>
        <w:tblLook w:val="04A0"/>
      </w:tblPr>
      <w:tblGrid>
        <w:gridCol w:w="2358"/>
        <w:gridCol w:w="2328"/>
        <w:gridCol w:w="2710"/>
        <w:gridCol w:w="2699"/>
      </w:tblGrid>
      <w:tr w:rsidR="006F2D25" w:rsidRPr="005352B3">
        <w:tc>
          <w:tcPr>
            <w:tcW w:w="2358"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Групни рад</w:t>
            </w:r>
          </w:p>
        </w:tc>
        <w:tc>
          <w:tcPr>
            <w:tcW w:w="7740" w:type="dxa"/>
            <w:gridSpan w:val="3"/>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Елементи процене са показатељима</w:t>
            </w:r>
          </w:p>
        </w:tc>
      </w:tr>
      <w:tr w:rsidR="006F2D25" w:rsidRPr="005352B3">
        <w:tc>
          <w:tcPr>
            <w:tcW w:w="2358"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НИВО/ОЦЕНА</w:t>
            </w:r>
          </w:p>
        </w:tc>
        <w:tc>
          <w:tcPr>
            <w:tcW w:w="2329"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РАД У ГРУПИ</w:t>
            </w:r>
          </w:p>
        </w:tc>
        <w:tc>
          <w:tcPr>
            <w:tcW w:w="2711"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ПОЗНАВАЊЕ ТЕМАТИКЕ</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РЕШАВАЊЕ ЗАДАТКА </w:t>
            </w:r>
          </w:p>
        </w:tc>
      </w:tr>
      <w:tr w:rsidR="006F2D25" w:rsidRPr="005352B3">
        <w:tc>
          <w:tcPr>
            <w:tcW w:w="2358"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ВИСОК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одговара оценама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4 или 5</w:t>
            </w:r>
          </w:p>
        </w:tc>
        <w:tc>
          <w:tcPr>
            <w:tcW w:w="2329"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сарађује са свим члановима групе, уважава њихове потребе, пажљиво слуша друге, поштује договоре групе, не касни, своје обавезе извршава на време и тачно.</w:t>
            </w:r>
          </w:p>
        </w:tc>
        <w:tc>
          <w:tcPr>
            <w:tcW w:w="2711"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поседује знања, показује спремност да прикупља нове информације, активно подстиче размену идеја и знања са члановима групе и уважава њихове идеје, често поставља питања која се односе на тему.</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Ученик је у потпуности посвећен решавању задатка групе. Даје предлоге како решавати задатак. </w:t>
            </w:r>
          </w:p>
        </w:tc>
      </w:tr>
      <w:tr w:rsidR="006F2D25" w:rsidRPr="005352B3">
        <w:tc>
          <w:tcPr>
            <w:tcW w:w="2358"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lastRenderedPageBreak/>
              <w:t xml:space="preserve">СРЕДЊИ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одговара оценама3 или 4</w:t>
            </w:r>
          </w:p>
        </w:tc>
        <w:tc>
          <w:tcPr>
            <w:tcW w:w="2329"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сарађује са члановима групе уз мање тешкоће, повремено има проблема у комуникацији али их самостално решава, своје обавезе извршава уз подсећање и опомињање.</w:t>
            </w:r>
          </w:p>
        </w:tc>
        <w:tc>
          <w:tcPr>
            <w:tcW w:w="2711"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поседује извесна знања и повремено суделује у размени идеја, повремено поставља питања која се односе на тему.</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уз помоћ наставника и/или осталих чланова групе учествује у решавању задатка. Ретко има предлоге како решавати задатак али кад га добије ради по њему. Повремено има активности које не доприносе решавању задатка.</w:t>
            </w:r>
          </w:p>
        </w:tc>
      </w:tr>
      <w:tr w:rsidR="006F2D25" w:rsidRPr="005352B3">
        <w:tc>
          <w:tcPr>
            <w:tcW w:w="2358"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НИЗАК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одговара оценама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2 или 3</w:t>
            </w:r>
          </w:p>
        </w:tc>
        <w:tc>
          <w:tcPr>
            <w:tcW w:w="2329"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повремено има сукобе у којима напада особе а не проблем, своје обавезе извршава ретко и делимично.</w:t>
            </w:r>
          </w:p>
        </w:tc>
        <w:tc>
          <w:tcPr>
            <w:tcW w:w="2711"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поседује мало знања и показује малу спремност да прикупља нове информације, ретко суделује у размени идеја, ретко поставља питања која се односе на тему.</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минимално доприноси решавању задатака. Нема предлоге како решавати задатке и када добије предлоге слабо их реализује</w:t>
            </w:r>
          </w:p>
        </w:tc>
      </w:tr>
      <w:tr w:rsidR="006F2D25" w:rsidRPr="005352B3">
        <w:tc>
          <w:tcPr>
            <w:tcW w:w="2358"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НЕЗАДОВОЉАВАЈУЋИ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одговара </w:t>
            </w:r>
          </w:p>
          <w:p w:rsidR="006F2D25" w:rsidRPr="005352B3" w:rsidRDefault="00E8539F">
            <w:pPr>
              <w:jc w:val="both"/>
              <w:rPr>
                <w:rFonts w:ascii="Times New Roman" w:eastAsia="Calibri" w:hAnsi="Times New Roman" w:cs="Times New Roman"/>
                <w:sz w:val="24"/>
                <w:szCs w:val="24"/>
              </w:rPr>
            </w:pPr>
            <w:r w:rsidRPr="005352B3">
              <w:rPr>
                <w:rFonts w:ascii="Times New Roman" w:eastAsia="Calibri" w:hAnsi="Times New Roman" w:cs="Times New Roman"/>
                <w:sz w:val="24"/>
                <w:szCs w:val="24"/>
              </w:rPr>
              <w:t>оцени 1</w:t>
            </w:r>
          </w:p>
        </w:tc>
        <w:tc>
          <w:tcPr>
            <w:tcW w:w="2329"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омета рад групе, доприноси неконструктивним сукобима и не извршава своје обавезе.</w:t>
            </w:r>
          </w:p>
        </w:tc>
        <w:tc>
          <w:tcPr>
            <w:tcW w:w="2711"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Ученик ништа не зна о теми и нема интересовање да сазна. Не учествује у размени идеја. Никад не поставља питања која се односе на тему.</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6F2D25" w:rsidRPr="005352B3" w:rsidRDefault="00E8539F" w:rsidP="005352B3">
            <w:pPr>
              <w:rPr>
                <w:rFonts w:ascii="Times New Roman" w:eastAsia="Calibri" w:hAnsi="Times New Roman" w:cs="Times New Roman"/>
                <w:sz w:val="24"/>
                <w:szCs w:val="24"/>
              </w:rPr>
            </w:pPr>
            <w:r w:rsidRPr="005352B3">
              <w:rPr>
                <w:rFonts w:ascii="Times New Roman" w:eastAsia="Calibri" w:hAnsi="Times New Roman" w:cs="Times New Roman"/>
                <w:sz w:val="24"/>
                <w:szCs w:val="24"/>
              </w:rPr>
              <w:t xml:space="preserve">Ученик омета решавање задатка. </w:t>
            </w:r>
          </w:p>
        </w:tc>
      </w:tr>
    </w:tbl>
    <w:p w:rsidR="006F2D25" w:rsidRDefault="006F2D25">
      <w:pPr>
        <w:jc w:val="both"/>
        <w:rPr>
          <w:rFonts w:ascii="Times New Roman" w:eastAsia="Calibri" w:hAnsi="Times New Roman" w:cs="Times New Roman"/>
          <w:b/>
          <w:sz w:val="24"/>
          <w:szCs w:val="24"/>
        </w:rPr>
      </w:pPr>
    </w:p>
    <w:p w:rsidR="006F2D25" w:rsidRDefault="006F2D25">
      <w:pPr>
        <w:jc w:val="both"/>
        <w:rPr>
          <w:rFonts w:ascii="Times New Roman" w:eastAsia="Calibri" w:hAnsi="Times New Roman" w:cs="Times New Roman"/>
          <w:b/>
          <w:sz w:val="24"/>
          <w:szCs w:val="24"/>
        </w:rPr>
      </w:pPr>
    </w:p>
    <w:p w:rsidR="006F2D25" w:rsidRDefault="00E8539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Напредовање ученика у односу на претходни период</w:t>
      </w:r>
    </w:p>
    <w:p w:rsidR="006F2D25" w:rsidRDefault="00E8539F">
      <w:pPr>
        <w:numPr>
          <w:ilvl w:val="0"/>
          <w:numId w:val="6"/>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одличан (5) оцењује се ученик који континуирано показује заинтересованост и одговорност према сопственом процесу учења, уважава препоруке за напредовање и реализује их.</w:t>
      </w:r>
    </w:p>
    <w:p w:rsidR="006F2D25" w:rsidRDefault="00E8539F">
      <w:pPr>
        <w:numPr>
          <w:ilvl w:val="0"/>
          <w:numId w:val="6"/>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врло добар (4) оцењује се ученик који континуирано показује заинтересованост за сопствени процес учења, уважава препоруке за напредовање и углавном их реализује.</w:t>
      </w:r>
    </w:p>
    <w:p w:rsidR="006F2D25" w:rsidRDefault="00E8539F">
      <w:pPr>
        <w:numPr>
          <w:ilvl w:val="0"/>
          <w:numId w:val="6"/>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добар (3) оцењује се ученик који показује заинтересованост за сопствени процес учења, уважава препоруке за напредовање и делимично их реализује.</w:t>
      </w:r>
    </w:p>
    <w:p w:rsidR="006F2D25" w:rsidRDefault="00E8539F">
      <w:pPr>
        <w:numPr>
          <w:ilvl w:val="0"/>
          <w:numId w:val="6"/>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довољан (2) оцењује се ученик који повремено показује заинтересованост за сопствени процес учења, а препоруке за напредовање реализује уз стално праћење.</w:t>
      </w:r>
    </w:p>
    <w:p w:rsidR="006F2D25" w:rsidRDefault="00E8539F">
      <w:pPr>
        <w:numPr>
          <w:ilvl w:val="0"/>
          <w:numId w:val="6"/>
        </w:numPr>
        <w:ind w:left="36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Оценом недовољан (1) оцењује се ученик који не показује заинтересованост за сопствени процес учења, нити напредак.</w:t>
      </w:r>
    </w:p>
    <w:p w:rsidR="006F2D25" w:rsidRDefault="006F2D25">
      <w:pPr>
        <w:jc w:val="both"/>
        <w:rPr>
          <w:rFonts w:ascii="Times New Roman" w:eastAsia="Calibri" w:hAnsi="Times New Roman" w:cs="Times New Roman"/>
          <w:sz w:val="24"/>
          <w:szCs w:val="24"/>
        </w:rPr>
      </w:pPr>
    </w:p>
    <w:p w:rsidR="006F2D25" w:rsidRDefault="006F2D25">
      <w:pPr>
        <w:jc w:val="both"/>
        <w:rPr>
          <w:rFonts w:ascii="Times New Roman" w:eastAsia="Calibri" w:hAnsi="Times New Roman" w:cs="Times New Roman"/>
          <w:sz w:val="24"/>
          <w:szCs w:val="24"/>
        </w:rPr>
      </w:pPr>
    </w:p>
    <w:p w:rsidR="006F2D25" w:rsidRDefault="00E8539F">
      <w:pPr>
        <w:rPr>
          <w:rFonts w:ascii="Times New Roman" w:hAnsi="Times New Roman" w:cs="Times New Roman"/>
          <w:sz w:val="24"/>
          <w:szCs w:val="24"/>
        </w:rPr>
      </w:pPr>
      <w:r>
        <w:rPr>
          <w:rFonts w:ascii="Times New Roman" w:hAnsi="Times New Roman" w:cs="Times New Roman"/>
          <w:b/>
          <w:sz w:val="24"/>
          <w:szCs w:val="24"/>
        </w:rPr>
        <w:t>Закључне оцене из предмета</w:t>
      </w:r>
      <w:r>
        <w:rPr>
          <w:rFonts w:ascii="Times New Roman" w:hAnsi="Times New Roman" w:cs="Times New Roman"/>
          <w:sz w:val="24"/>
          <w:szCs w:val="24"/>
        </w:rPr>
        <w:t xml:space="preserve"> изводи се на основу Правилника о оцењивању у средњој школи. </w:t>
      </w:r>
    </w:p>
    <w:p w:rsidR="006F2D25" w:rsidRDefault="006F2D25">
      <w:pPr>
        <w:jc w:val="both"/>
        <w:rPr>
          <w:rFonts w:ascii="Times New Roman" w:eastAsia="Calibri" w:hAnsi="Times New Roman" w:cs="Times New Roman"/>
          <w:sz w:val="24"/>
          <w:szCs w:val="24"/>
        </w:rPr>
      </w:pPr>
    </w:p>
    <w:p w:rsidR="006F2D25" w:rsidRDefault="006F2D25">
      <w:pPr>
        <w:jc w:val="both"/>
        <w:rPr>
          <w:rFonts w:ascii="Times New Roman" w:eastAsia="Calibri" w:hAnsi="Times New Roman" w:cs="Times New Roman"/>
          <w:sz w:val="24"/>
          <w:szCs w:val="24"/>
        </w:rPr>
      </w:pPr>
    </w:p>
    <w:p w:rsidR="006F2D25" w:rsidRDefault="006F2D25">
      <w:pPr>
        <w:jc w:val="both"/>
        <w:rPr>
          <w:rFonts w:ascii="Times New Roman" w:eastAsia="Calibri" w:hAnsi="Times New Roman" w:cs="Times New Roman"/>
          <w:sz w:val="24"/>
          <w:szCs w:val="24"/>
        </w:rPr>
      </w:pPr>
    </w:p>
    <w:p w:rsidR="006F2D25" w:rsidRPr="00E8539F" w:rsidRDefault="006F2D25">
      <w:pPr>
        <w:jc w:val="both"/>
        <w:rPr>
          <w:rFonts w:ascii="Calibri" w:eastAsia="Calibri" w:hAnsi="Calibri" w:cs="Calibri"/>
          <w:sz w:val="22"/>
        </w:rPr>
      </w:pPr>
    </w:p>
    <w:p w:rsidR="006F2D25" w:rsidRPr="00E8539F" w:rsidRDefault="006F2D25">
      <w:pPr>
        <w:jc w:val="both"/>
        <w:rPr>
          <w:rFonts w:ascii="Calibri" w:eastAsia="Calibri" w:hAnsi="Calibri" w:cs="Calibri"/>
          <w:sz w:val="22"/>
        </w:rPr>
      </w:pPr>
    </w:p>
    <w:sectPr w:rsidR="006F2D25" w:rsidRPr="00E8539F" w:rsidSect="006F2D25">
      <w:pgSz w:w="11906" w:h="16838"/>
      <w:pgMar w:top="720" w:right="1440" w:bottom="630" w:left="1440" w:header="720" w:footer="72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singleLevel"/>
    <w:tmpl w:val="B5E306ED"/>
    <w:lvl w:ilvl="0">
      <w:start w:val="1"/>
      <w:numFmt w:val="bullet"/>
      <w:lvlText w:val="•"/>
      <w:lvlJc w:val="left"/>
    </w:lvl>
  </w:abstractNum>
  <w:abstractNum w:abstractNumId="1">
    <w:nsid w:val="BF205925"/>
    <w:multiLevelType w:val="singleLevel"/>
    <w:tmpl w:val="BF205925"/>
    <w:lvl w:ilvl="0">
      <w:start w:val="1"/>
      <w:numFmt w:val="bullet"/>
      <w:lvlText w:val="•"/>
      <w:lvlJc w:val="left"/>
    </w:lvl>
  </w:abstractNum>
  <w:abstractNum w:abstractNumId="2">
    <w:nsid w:val="0053208E"/>
    <w:multiLevelType w:val="singleLevel"/>
    <w:tmpl w:val="0053208E"/>
    <w:lvl w:ilvl="0">
      <w:start w:val="1"/>
      <w:numFmt w:val="bullet"/>
      <w:lvlText w:val="•"/>
      <w:lvlJc w:val="left"/>
    </w:lvl>
  </w:abstractNum>
  <w:abstractNum w:abstractNumId="3">
    <w:nsid w:val="03D62ECE"/>
    <w:multiLevelType w:val="singleLevel"/>
    <w:tmpl w:val="03D62ECE"/>
    <w:lvl w:ilvl="0">
      <w:start w:val="1"/>
      <w:numFmt w:val="bullet"/>
      <w:lvlText w:val="•"/>
      <w:lvlJc w:val="left"/>
    </w:lvl>
  </w:abstractNum>
  <w:abstractNum w:abstractNumId="4">
    <w:nsid w:val="25B654F3"/>
    <w:multiLevelType w:val="singleLevel"/>
    <w:tmpl w:val="25B654F3"/>
    <w:lvl w:ilvl="0">
      <w:start w:val="1"/>
      <w:numFmt w:val="bullet"/>
      <w:lvlText w:val="•"/>
      <w:lvlJc w:val="left"/>
    </w:lvl>
  </w:abstractNum>
  <w:abstractNum w:abstractNumId="5">
    <w:nsid w:val="59ADCABA"/>
    <w:multiLevelType w:val="singleLevel"/>
    <w:tmpl w:val="59ADCABA"/>
    <w:lvl w:ilvl="0">
      <w:start w:val="1"/>
      <w:numFmt w:val="bullet"/>
      <w:lvlText w:val="•"/>
      <w:lvlJc w:val="left"/>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compat>
    <w:doNotExpandShiftReturn/>
  </w:compat>
  <w:rsids>
    <w:rsidRoot w:val="00FF574B"/>
    <w:rsid w:val="001936DB"/>
    <w:rsid w:val="001A25D4"/>
    <w:rsid w:val="001C1DA5"/>
    <w:rsid w:val="00235BA8"/>
    <w:rsid w:val="0024584A"/>
    <w:rsid w:val="002A0DB9"/>
    <w:rsid w:val="003F1B32"/>
    <w:rsid w:val="005352B3"/>
    <w:rsid w:val="00535364"/>
    <w:rsid w:val="00541FAE"/>
    <w:rsid w:val="00630D71"/>
    <w:rsid w:val="00663E11"/>
    <w:rsid w:val="006A3B91"/>
    <w:rsid w:val="006F2D25"/>
    <w:rsid w:val="009B7144"/>
    <w:rsid w:val="00AB6871"/>
    <w:rsid w:val="00AC2132"/>
    <w:rsid w:val="00AC515D"/>
    <w:rsid w:val="00B339C2"/>
    <w:rsid w:val="00B73FCB"/>
    <w:rsid w:val="00B91746"/>
    <w:rsid w:val="00C73ED4"/>
    <w:rsid w:val="00CA47E4"/>
    <w:rsid w:val="00DD1BA1"/>
    <w:rsid w:val="00E8539F"/>
    <w:rsid w:val="00F57E8C"/>
    <w:rsid w:val="00F7368E"/>
    <w:rsid w:val="00FF574B"/>
    <w:rsid w:val="052F7D10"/>
    <w:rsid w:val="0C88679F"/>
    <w:rsid w:val="17C3030B"/>
    <w:rsid w:val="25423DA1"/>
    <w:rsid w:val="3D972B19"/>
    <w:rsid w:val="466858AD"/>
    <w:rsid w:val="58AA6505"/>
    <w:rsid w:val="5FFE6E0D"/>
    <w:rsid w:val="6B046820"/>
    <w:rsid w:val="72CD3835"/>
    <w:rsid w:val="7C3B0FE1"/>
    <w:rsid w:val="7FDC5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D25"/>
    <w:rPr>
      <w:rFonts w:asciiTheme="minorHAnsi" w:eastAsiaTheme="minorEastAsia" w:hAnsiTheme="minorHAnsi" w:cstheme="minorBidi"/>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F2D25"/>
    <w:rPr>
      <w:sz w:val="24"/>
      <w:szCs w:val="24"/>
    </w:rPr>
  </w:style>
  <w:style w:type="table" w:styleId="TableGrid">
    <w:name w:val="Table Grid"/>
    <w:rsid w:val="006F2D2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op w:val="single" w:sz="4" w:space="0" w:color="000000"/>
        <w:left w:val="single" w:sz="4" w:space="0" w:color="000000"/>
        <w:bottom w:val="single" w:sz="4" w:space="0" w:color="000000"/>
        <w:right w:val="single" w:sz="4" w:space="0" w:color="000000"/>
      </w:tcBorders>
    </w:tcPr>
  </w:style>
  <w:style w:type="paragraph" w:styleId="ListParagraph">
    <w:name w:val="List Paragraph"/>
    <w:basedOn w:val="Normal"/>
    <w:uiPriority w:val="99"/>
    <w:unhideWhenUsed/>
    <w:qFormat/>
    <w:rsid w:val="006F2D25"/>
    <w:pPr>
      <w:ind w:left="720"/>
      <w:contextualSpacing/>
    </w:pPr>
  </w:style>
  <w:style w:type="paragraph" w:customStyle="1" w:styleId="msonospacing0">
    <w:name w:val="msonospacing"/>
    <w:rsid w:val="006F2D25"/>
    <w:pPr>
      <w:widowControl w:val="0"/>
      <w:autoSpaceDE w:val="0"/>
      <w:autoSpaceDN w:val="0"/>
      <w:spacing w:beforeAutospacing="1"/>
    </w:pPr>
    <w:rPr>
      <w:rFonts w:ascii="Cambria" w:eastAsia="Times New Roman" w:hAnsi="Cambria"/>
      <w:sz w:val="22"/>
      <w:szCs w:val="22"/>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0C3B-E8C4-4CC8-A3DB-6148C71C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2227</Words>
  <Characters>12793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 M70q</cp:lastModifiedBy>
  <cp:revision>3</cp:revision>
  <dcterms:created xsi:type="dcterms:W3CDTF">2024-09-16T06:23:00Z</dcterms:created>
  <dcterms:modified xsi:type="dcterms:W3CDTF">2024-09-16T06:24:00Z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DFF2BF4D363440C6B3CEF73EA8012107_13</vt:lpwstr>
  </property>
</Properties>
</file>